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13" w:rsidRPr="00D021EE" w:rsidRDefault="00730A13" w:rsidP="00730A13">
      <w:pPr>
        <w:rPr>
          <w:rFonts w:ascii="Calibri" w:hAnsi="Calibri" w:cs="Calibri"/>
        </w:rPr>
      </w:pPr>
      <w:r w:rsidRPr="00D021EE">
        <w:rPr>
          <w:rFonts w:ascii="Verdana" w:hAnsi="Verdana" w:cs="Calibri"/>
        </w:rPr>
        <w:t>“</w:t>
      </w:r>
      <w:r w:rsidRPr="00D021EE">
        <w:rPr>
          <w:rFonts w:ascii="Verdana" w:hAnsi="Verdana" w:cs="Calibri"/>
          <w:color w:val="9900FF"/>
        </w:rPr>
        <w:t>Coaching is the art of creating an environment, through conversation and a way of being</w:t>
      </w:r>
      <w:r w:rsidRPr="00D021EE">
        <w:rPr>
          <w:rFonts w:ascii="Verdana" w:hAnsi="Verdana" w:cs="Calibri"/>
        </w:rPr>
        <w:t>”</w:t>
      </w:r>
    </w:p>
    <w:p w:rsidR="00730A13" w:rsidRPr="00D021EE" w:rsidRDefault="00730A13" w:rsidP="00730A13">
      <w:pPr>
        <w:rPr>
          <w:rFonts w:ascii="Calibri" w:hAnsi="Calibri" w:cs="Calibri"/>
        </w:rPr>
      </w:pPr>
      <w:r w:rsidRPr="00D021EE">
        <w:rPr>
          <w:rFonts w:ascii="Verdana" w:hAnsi="Verdana" w:cs="Calibri"/>
        </w:rPr>
        <w:t>Tim Gallwey- “The inner Game”</w:t>
      </w:r>
    </w:p>
    <w:p w:rsidR="00C852A5" w:rsidRDefault="00C852A5"/>
    <w:p w:rsidR="00730A13" w:rsidRDefault="00730A13" w:rsidP="00730A13">
      <w:pPr>
        <w:pStyle w:val="NormalWeb"/>
      </w:pPr>
      <w:r>
        <w:t>At the core of effective coaching is the asking of powerful questions and “staying curious a little longer” (Bungay-Stanier).  There are a ton of great questions available for coaches, and I have found it helpful to develop a bank of some of my favourite questions that I keep with me during coaching conversations.  Of course, the trick is not to sound ‘rehearsed’ or mechanical, and the more I ‘play’ with these questions, the more they come to me naturally during coaching conversations.</w:t>
      </w:r>
    </w:p>
    <w:p w:rsidR="00F07AA3" w:rsidRDefault="00730A13" w:rsidP="00F07AA3">
      <w:pPr>
        <w:pStyle w:val="NormalWeb"/>
      </w:pPr>
      <w:r>
        <w:t xml:space="preserve">One of the coaching experts who has greatly influenced my questioning skills is Michael Bungay Stanier from Box of Crayons.  I have had the opportunity to see him speak a few times (conferences and webinars) and he </w:t>
      </w:r>
      <w:r w:rsidR="00F07AA3">
        <w:t xml:space="preserve">never disappoints.  Check out his </w:t>
      </w:r>
      <w:r>
        <w:t>short video about his “5 Disciplin</w:t>
      </w:r>
      <w:r w:rsidR="00F07AA3">
        <w:t>es for asking a great question” found</w:t>
      </w:r>
      <w:r w:rsidR="00F07AA3">
        <w:t xml:space="preserve"> </w:t>
      </w:r>
      <w:hyperlink r:id="rId5" w:history="1">
        <w:r w:rsidR="00F07AA3" w:rsidRPr="00730A13">
          <w:rPr>
            <w:rStyle w:val="Hyperlink"/>
          </w:rPr>
          <w:t>here</w:t>
        </w:r>
      </w:hyperlink>
      <w:r w:rsidR="00F07AA3">
        <w:t xml:space="preserve"> </w:t>
      </w:r>
    </w:p>
    <w:p w:rsidR="00730A13" w:rsidRDefault="00730A13" w:rsidP="00730A13">
      <w:pPr>
        <w:pStyle w:val="NormalWeb"/>
      </w:pPr>
      <w:r>
        <w:t>In his book, “The Coaching Habit:  Say Less, Ask More &amp; Change the Way You Lead Forever” (a great short read!) he offers 5 Questions for coaches:</w:t>
      </w:r>
    </w:p>
    <w:p w:rsidR="00730A13" w:rsidRDefault="00730A13" w:rsidP="00730A13">
      <w:pPr>
        <w:numPr>
          <w:ilvl w:val="0"/>
          <w:numId w:val="1"/>
        </w:numPr>
        <w:spacing w:before="100" w:beforeAutospacing="1" w:after="100" w:afterAutospacing="1"/>
      </w:pPr>
      <w:r>
        <w:t>What’s on your mind?</w:t>
      </w:r>
    </w:p>
    <w:p w:rsidR="00730A13" w:rsidRDefault="00730A13" w:rsidP="00730A13">
      <w:pPr>
        <w:numPr>
          <w:ilvl w:val="0"/>
          <w:numId w:val="1"/>
        </w:numPr>
        <w:spacing w:before="100" w:beforeAutospacing="1" w:after="100" w:afterAutospacing="1"/>
      </w:pPr>
      <w:r>
        <w:t>What’s the real challenge (here for you)?</w:t>
      </w:r>
    </w:p>
    <w:p w:rsidR="00730A13" w:rsidRDefault="00730A13" w:rsidP="00730A13">
      <w:pPr>
        <w:numPr>
          <w:ilvl w:val="0"/>
          <w:numId w:val="1"/>
        </w:numPr>
        <w:spacing w:before="100" w:beforeAutospacing="1" w:after="100" w:afterAutospacing="1"/>
      </w:pPr>
      <w:r>
        <w:t>And What Else (the AWE question)?</w:t>
      </w:r>
    </w:p>
    <w:p w:rsidR="00730A13" w:rsidRDefault="00730A13" w:rsidP="00730A13">
      <w:pPr>
        <w:numPr>
          <w:ilvl w:val="0"/>
          <w:numId w:val="1"/>
        </w:numPr>
        <w:spacing w:before="100" w:beforeAutospacing="1" w:after="100" w:afterAutospacing="1"/>
      </w:pPr>
      <w:r>
        <w:t>What do you Want?</w:t>
      </w:r>
    </w:p>
    <w:p w:rsidR="00730A13" w:rsidRDefault="00730A13" w:rsidP="00730A13">
      <w:pPr>
        <w:numPr>
          <w:ilvl w:val="0"/>
          <w:numId w:val="1"/>
        </w:numPr>
        <w:spacing w:before="100" w:beforeAutospacing="1" w:after="100" w:afterAutospacing="1"/>
      </w:pPr>
      <w:r>
        <w:t>What was most useful (for you today)?</w:t>
      </w:r>
    </w:p>
    <w:p w:rsidR="00730A13" w:rsidRDefault="00730A13" w:rsidP="00730A13">
      <w:pPr>
        <w:pStyle w:val="NormalWeb"/>
      </w:pPr>
      <w:r>
        <w:t xml:space="preserve">If you are interested in seeing Michael </w:t>
      </w:r>
      <w:r>
        <w:t xml:space="preserve">Bungay-Stanier </w:t>
      </w:r>
      <w:r>
        <w:t xml:space="preserve">unpack these questions- check out this </w:t>
      </w:r>
      <w:hyperlink r:id="rId6" w:tgtFrame="_blank" w:history="1">
        <w:r>
          <w:rPr>
            <w:rStyle w:val="Hyperlink"/>
          </w:rPr>
          <w:t>great post</w:t>
        </w:r>
      </w:hyperlink>
      <w:r>
        <w:t xml:space="preserve"> with short videos discussing each question.</w:t>
      </w:r>
    </w:p>
    <w:p w:rsidR="00730A13" w:rsidRDefault="00730A13" w:rsidP="00730A13">
      <w:pPr>
        <w:pStyle w:val="NormalWeb"/>
      </w:pPr>
      <w:r>
        <w:t xml:space="preserve">I also recommend reading Chapter 5 in the book </w:t>
      </w:r>
      <w:r>
        <w:t xml:space="preserve">“Coaching for Performance” from executive coaching industry pioneer, Sir John Whitmore (16 October 1937 – 28 April 2017) </w:t>
      </w:r>
      <w:r>
        <w:t xml:space="preserve">around </w:t>
      </w:r>
      <w:r>
        <w:t>developing effective questions</w:t>
      </w:r>
      <w:r>
        <w:t>.</w:t>
      </w:r>
    </w:p>
    <w:p w:rsidR="00F07AA3" w:rsidRDefault="00F07AA3" w:rsidP="00F07AA3">
      <w:pPr>
        <w:pStyle w:val="NormalWeb"/>
      </w:pPr>
      <w:r>
        <w:t>In the process of developing effective questions, I have also found it useful to be aware of some key conversational roadblocks:</w:t>
      </w:r>
    </w:p>
    <w:p w:rsidR="00F07AA3" w:rsidRDefault="00F07AA3" w:rsidP="00F07AA3">
      <w:pPr>
        <w:pStyle w:val="NormalWeb"/>
      </w:pPr>
      <w:r>
        <w:t>1. “Why” questions. They tend to make people defensive.</w:t>
      </w:r>
      <w:r>
        <w:br/>
        <w:t>2. Quick reassurance, saying things like, “Don’t worry about that.”</w:t>
      </w:r>
      <w:r>
        <w:br/>
        <w:t>3. Advising — “I think the best thing for you is to do…….”</w:t>
      </w:r>
      <w:r>
        <w:br/>
        <w:t>4. Digging for information and forcing someone to talk about something they would rather not talk about.</w:t>
      </w:r>
      <w:r>
        <w:br/>
        <w:t>5. Patronizing — “You poor thing, I know just how you feel.”</w:t>
      </w:r>
      <w:r>
        <w:br/>
        <w:t>6. Preaching — “You should. . .” Or, “You shouldn’t. . .”</w:t>
      </w:r>
      <w:r>
        <w:br/>
        <w:t>7. Interrupting — Shows you aren’t interested in what someone is saying.</w:t>
      </w:r>
    </w:p>
    <w:p w:rsidR="00F07AA3" w:rsidRDefault="00F07AA3" w:rsidP="00F07AA3"/>
    <w:p w:rsidR="00F07AA3" w:rsidRDefault="00F07AA3" w:rsidP="00730A13">
      <w:pPr>
        <w:pStyle w:val="NormalWeb"/>
      </w:pPr>
    </w:p>
    <w:p w:rsidR="00730A13" w:rsidRPr="00730A13" w:rsidRDefault="00730A13" w:rsidP="00730A13">
      <w:pPr>
        <w:pStyle w:val="NormalWeb"/>
        <w:rPr>
          <w:b/>
          <w:i/>
          <w:color w:val="7030A0"/>
        </w:rPr>
      </w:pPr>
      <w:r w:rsidRPr="00730A13">
        <w:rPr>
          <w:b/>
          <w:i/>
          <w:color w:val="7030A0"/>
        </w:rPr>
        <w:t>Essentially there are 4 main types of questions:</w:t>
      </w:r>
    </w:p>
    <w:p w:rsidR="00730A13" w:rsidRDefault="00730A13" w:rsidP="00730A13">
      <w:pPr>
        <w:pStyle w:val="NormalWeb"/>
      </w:pPr>
      <w:r>
        <w:rPr>
          <w:b/>
          <w:bCs/>
        </w:rPr>
        <w:t>1. Leading Questions</w:t>
      </w:r>
    </w:p>
    <w:p w:rsidR="00730A13" w:rsidRDefault="00730A13" w:rsidP="00730A13">
      <w:pPr>
        <w:pStyle w:val="NormalWeb"/>
      </w:pPr>
      <w:r>
        <w:t>For example, “Would you like to talk about it?” “What happened then?” Could you tell me more?”</w:t>
      </w:r>
    </w:p>
    <w:p w:rsidR="00730A13" w:rsidRDefault="00730A13" w:rsidP="00730A13">
      <w:pPr>
        <w:pStyle w:val="NormalWeb"/>
      </w:pPr>
      <w:r>
        <w:rPr>
          <w:b/>
          <w:bCs/>
        </w:rPr>
        <w:t>2. Open-ended Questions</w:t>
      </w:r>
    </w:p>
    <w:p w:rsidR="00730A13" w:rsidRDefault="00730A13" w:rsidP="00730A13">
      <w:pPr>
        <w:pStyle w:val="NormalWeb"/>
      </w:pPr>
      <w:r>
        <w:t>Use open-ended questions to expand the discussion — for example, lead with: “How? What? Where? Who? Which?”</w:t>
      </w:r>
    </w:p>
    <w:p w:rsidR="00730A13" w:rsidRDefault="00730A13" w:rsidP="00730A13">
      <w:pPr>
        <w:pStyle w:val="NormalWeb"/>
      </w:pPr>
      <w:r>
        <w:rPr>
          <w:b/>
          <w:bCs/>
        </w:rPr>
        <w:t>3. Closed-ended Questions</w:t>
      </w:r>
    </w:p>
    <w:p w:rsidR="00730A13" w:rsidRDefault="00730A13" w:rsidP="00730A13">
      <w:pPr>
        <w:pStyle w:val="NormalWeb"/>
      </w:pPr>
      <w:r>
        <w:t>Use closed ended questions to prompt for specifics — for example, lead with: “Is? Are? Do? Did? Can? Could? Would?”</w:t>
      </w:r>
    </w:p>
    <w:p w:rsidR="00730A13" w:rsidRDefault="00730A13" w:rsidP="00730A13">
      <w:pPr>
        <w:pStyle w:val="NormalWeb"/>
      </w:pPr>
      <w:r>
        <w:rPr>
          <w:b/>
          <w:bCs/>
        </w:rPr>
        <w:t>4. Reflective Questions</w:t>
      </w:r>
    </w:p>
    <w:p w:rsidR="00730A13" w:rsidRDefault="00730A13" w:rsidP="00730A13">
      <w:pPr>
        <w:pStyle w:val="NormalWeb"/>
      </w:pPr>
      <w:r>
        <w:t>Can help people understand more about what they said — for example, someone tells you, “I’m worried I won’t remember. . . ” Reflective Q: “It sounds like you would like some help remembering?” </w:t>
      </w:r>
      <w:bookmarkStart w:id="0" w:name="_GoBack"/>
      <w:bookmarkEnd w:id="0"/>
    </w:p>
    <w:sectPr w:rsidR="00730A13" w:rsidSect="00B6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FE6"/>
    <w:multiLevelType w:val="multilevel"/>
    <w:tmpl w:val="360E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1E"/>
    <w:rsid w:val="000A701E"/>
    <w:rsid w:val="00730A13"/>
    <w:rsid w:val="00B62AD2"/>
    <w:rsid w:val="00C8521F"/>
    <w:rsid w:val="00C852A5"/>
    <w:rsid w:val="00F07AA3"/>
    <w:rsid w:val="00F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A523"/>
  <w15:chartTrackingRefBased/>
  <w15:docId w15:val="{37800A39-840B-B54E-9166-D26174D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0A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hatchlearning.wordpress.com/2017/08/30/7-questions-to-help-you-coach-better-videos-from-the-coaching-habit-book-by-michael-bungay-stanier-coaching-tools-from-the-coaching-habit-book-series-pt-2/" TargetMode="External"/><Relationship Id="rId5" Type="http://schemas.openxmlformats.org/officeDocument/2006/relationships/hyperlink" Target="https://www.youtube.com/watch?v=TImj8rrEAS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Hollweck</dc:creator>
  <cp:keywords/>
  <dc:description/>
  <cp:lastModifiedBy>Trista Hollweck</cp:lastModifiedBy>
  <cp:revision>2</cp:revision>
  <dcterms:created xsi:type="dcterms:W3CDTF">2018-12-20T16:02:00Z</dcterms:created>
  <dcterms:modified xsi:type="dcterms:W3CDTF">2018-12-20T16:14:00Z</dcterms:modified>
</cp:coreProperties>
</file>